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2" w:rsidRDefault="00564432" w:rsidP="00564432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ACORDS DE LA JUNTA DIRECTIVA D’ISVAT  -  Maig  2023</w:t>
      </w:r>
    </w:p>
    <w:p w:rsidR="00564432" w:rsidRDefault="00564432" w:rsidP="00564432">
      <w:pPr>
        <w:tabs>
          <w:tab w:val="left" w:pos="708"/>
          <w:tab w:val="left" w:pos="1416"/>
          <w:tab w:val="left" w:pos="2124"/>
          <w:tab w:val="left" w:pos="4893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</w:p>
    <w:p w:rsidR="00564432" w:rsidRDefault="00564432" w:rsidP="00564432">
      <w:pPr>
        <w:tabs>
          <w:tab w:val="left" w:pos="1843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Residència i Centre de Dia</w:t>
      </w:r>
    </w:p>
    <w:p w:rsidR="00564432" w:rsidRDefault="0051581C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No </w:t>
      </w:r>
      <w:r w:rsidR="004F4A25">
        <w:rPr>
          <w:rFonts w:ascii="Arial" w:hAnsi="Arial" w:cs="Arial"/>
          <w:sz w:val="24"/>
          <w:szCs w:val="24"/>
          <w:lang w:val="ca-ES"/>
        </w:rPr>
        <w:t>és</w:t>
      </w:r>
      <w:r>
        <w:rPr>
          <w:rFonts w:ascii="Arial" w:hAnsi="Arial" w:cs="Arial"/>
          <w:sz w:val="24"/>
          <w:szCs w:val="24"/>
          <w:lang w:val="ca-ES"/>
        </w:rPr>
        <w:t xml:space="preserve"> clar que es puguin rebre diners del fons “</w:t>
      </w:r>
      <w:proofErr w:type="spellStart"/>
      <w:r>
        <w:rPr>
          <w:rFonts w:ascii="Arial" w:hAnsi="Arial" w:cs="Arial"/>
          <w:sz w:val="24"/>
          <w:szCs w:val="24"/>
          <w:lang w:val="ca-ES"/>
        </w:rPr>
        <w:t>Netx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Generation</w:t>
      </w:r>
      <w:proofErr w:type="spellEnd"/>
      <w:r>
        <w:rPr>
          <w:rFonts w:ascii="Arial" w:hAnsi="Arial" w:cs="Arial"/>
          <w:sz w:val="24"/>
          <w:szCs w:val="24"/>
          <w:lang w:val="ca-ES"/>
        </w:rPr>
        <w:t>” per a finançar la seva execució però, tot i així, l’ajuntament de Palau i la Fundació</w:t>
      </w:r>
      <w:r w:rsidR="004F4A25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amb domicili social a Girona</w:t>
      </w:r>
      <w:r w:rsidR="004F4A25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que està interessada en participar en la realització del projecte, estan determinats a tirar-lo endavant</w:t>
      </w:r>
      <w:r w:rsidR="00564432">
        <w:rPr>
          <w:rFonts w:ascii="Arial" w:hAnsi="Arial" w:cs="Arial"/>
          <w:sz w:val="24"/>
          <w:szCs w:val="24"/>
          <w:lang w:val="ca-ES"/>
        </w:rPr>
        <w:t>.</w:t>
      </w:r>
    </w:p>
    <w:p w:rsidR="00564432" w:rsidRDefault="0051581C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demanarà a l’alcalde que concreti el pla de futur al respecte tot recordant-li el compromís alternatiu de tenir un Centre de Dia</w:t>
      </w:r>
      <w:r w:rsidR="004F4A25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on ara hi ha l’actual Centre de Suport Social</w:t>
      </w:r>
      <w:r w:rsidR="004F4A25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l’any 2024 en el cas que la Residència no es pugui </w:t>
      </w:r>
      <w:r w:rsidR="004F4A25">
        <w:rPr>
          <w:rFonts w:ascii="Arial" w:hAnsi="Arial" w:cs="Arial"/>
          <w:sz w:val="24"/>
          <w:szCs w:val="24"/>
          <w:lang w:val="ca-ES"/>
        </w:rPr>
        <w:t>materialitzar a curt termini</w:t>
      </w:r>
      <w:r>
        <w:rPr>
          <w:rFonts w:ascii="Arial" w:hAnsi="Arial" w:cs="Arial"/>
          <w:sz w:val="24"/>
          <w:szCs w:val="24"/>
          <w:lang w:val="ca-ES"/>
        </w:rPr>
        <w:t>.</w:t>
      </w:r>
    </w:p>
    <w:p w:rsidR="00564432" w:rsidRDefault="00564432" w:rsidP="00564432">
      <w:pPr>
        <w:pStyle w:val="Prrafodelista"/>
        <w:spacing w:after="160" w:line="254" w:lineRule="auto"/>
        <w:rPr>
          <w:sz w:val="24"/>
          <w:szCs w:val="24"/>
          <w:lang w:val="ca-ES"/>
        </w:rPr>
      </w:pPr>
    </w:p>
    <w:p w:rsidR="00564432" w:rsidRDefault="00564432" w:rsidP="00564432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Grup d’Ajuda Mútua</w:t>
      </w:r>
    </w:p>
    <w:p w:rsidR="0051581C" w:rsidRDefault="0051581C" w:rsidP="00564432">
      <w:pPr>
        <w:pStyle w:val="Prrafodelista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L’ajuntament de Palau ha renovat, fins el mes de desembre d’enguany, la persona que gestiona l’assistència a la bretxa digital.</w:t>
      </w:r>
    </w:p>
    <w:p w:rsidR="00564432" w:rsidRDefault="0051581C" w:rsidP="00564432">
      <w:pPr>
        <w:pStyle w:val="Prrafodelista"/>
        <w:numPr>
          <w:ilvl w:val="0"/>
          <w:numId w:val="4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crea una comissió específica per captar voluntaris pel GAM</w:t>
      </w:r>
      <w:r w:rsidR="00423D72">
        <w:rPr>
          <w:rFonts w:ascii="Arial" w:hAnsi="Arial" w:cs="Arial"/>
          <w:sz w:val="24"/>
          <w:szCs w:val="24"/>
          <w:lang w:val="ca-ES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564432" w:rsidRDefault="00564432" w:rsidP="00564432">
      <w:pPr>
        <w:pStyle w:val="Prrafodelista"/>
        <w:jc w:val="right"/>
        <w:rPr>
          <w:rFonts w:ascii="Arial" w:eastAsia="Arial" w:hAnsi="Arial" w:cs="Arial"/>
          <w:sz w:val="32"/>
          <w:szCs w:val="32"/>
          <w:lang w:val="ca-ES"/>
        </w:rPr>
      </w:pPr>
    </w:p>
    <w:p w:rsidR="00564432" w:rsidRDefault="00564432" w:rsidP="00564432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Formació professional ocupacional</w:t>
      </w:r>
    </w:p>
    <w:p w:rsidR="00564432" w:rsidRPr="0051581C" w:rsidRDefault="0051581C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1581C">
        <w:rPr>
          <w:rFonts w:ascii="Arial" w:hAnsi="Arial" w:cs="Arial"/>
          <w:sz w:val="24"/>
          <w:szCs w:val="24"/>
          <w:lang w:val="ca-ES"/>
        </w:rPr>
        <w:t>Es treballa per incorporar una branca de formació ocupacional a l’Institut de Palau. Sembla més fàcil d’aconseguir que la formació professional</w:t>
      </w:r>
      <w:r>
        <w:rPr>
          <w:rFonts w:ascii="Arial" w:hAnsi="Arial" w:cs="Arial"/>
          <w:sz w:val="24"/>
          <w:szCs w:val="24"/>
          <w:lang w:val="ca-ES"/>
        </w:rPr>
        <w:t xml:space="preserve"> en tant que aquella no depèn del Departament d’Educació sinó de l’Escola d’arts i oficis de la Generalitat de Catalunya</w:t>
      </w:r>
      <w:r w:rsidR="00564432" w:rsidRPr="0051581C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564432" w:rsidRDefault="00564432" w:rsidP="00564432">
      <w:pPr>
        <w:pStyle w:val="Prrafodelista"/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</w:p>
    <w:p w:rsidR="00564432" w:rsidRDefault="00564432" w:rsidP="00776822">
      <w:pPr>
        <w:pStyle w:val="Prrafodelista"/>
        <w:tabs>
          <w:tab w:val="left" w:pos="6948"/>
          <w:tab w:val="right" w:pos="8504"/>
        </w:tabs>
        <w:spacing w:after="160" w:line="254" w:lineRule="auto"/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Jornades Baix Montseny</w:t>
      </w:r>
    </w:p>
    <w:p w:rsidR="00776822" w:rsidRDefault="00776822" w:rsidP="00776822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S’ha començat a treballar en les jornades de l’any vinent sobre sanitat i serveis socials i, a més del Cercle econòmic i social del Baix Montseny,  es vol comptar amb la participació del Consell Comarcal del Vallès Oriental amb el que ja s’han establert contactes.</w:t>
      </w:r>
    </w:p>
    <w:p w:rsidR="00564432" w:rsidRPr="00776822" w:rsidRDefault="00564432" w:rsidP="00776822">
      <w:pPr>
        <w:tabs>
          <w:tab w:val="left" w:pos="1676"/>
        </w:tabs>
        <w:jc w:val="both"/>
        <w:rPr>
          <w:rFonts w:ascii="Arial" w:hAnsi="Arial" w:cs="Arial"/>
          <w:sz w:val="24"/>
          <w:szCs w:val="24"/>
          <w:lang w:val="ca-ES"/>
        </w:rPr>
      </w:pPr>
    </w:p>
    <w:p w:rsidR="00564432" w:rsidRDefault="00564432" w:rsidP="00564432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Festa d’ISVAT</w:t>
      </w:r>
    </w:p>
    <w:p w:rsidR="00564432" w:rsidRDefault="00564432" w:rsidP="007768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</w:t>
      </w:r>
      <w:r w:rsidR="00776822">
        <w:rPr>
          <w:rFonts w:ascii="Arial" w:hAnsi="Arial" w:cs="Arial"/>
          <w:sz w:val="24"/>
          <w:szCs w:val="24"/>
          <w:lang w:val="ca-ES"/>
        </w:rPr>
        <w:t>fa una valoració positiva de la festa d’aquest any i es decideix de fer-la sempre durant la primavera</w:t>
      </w:r>
      <w:r>
        <w:rPr>
          <w:rFonts w:ascii="Arial" w:hAnsi="Arial" w:cs="Arial"/>
          <w:sz w:val="24"/>
          <w:szCs w:val="24"/>
          <w:lang w:val="ca-ES"/>
        </w:rPr>
        <w:t>.</w:t>
      </w:r>
      <w:r>
        <w:rPr>
          <w:rFonts w:ascii="Arial" w:hAnsi="Arial" w:cs="Arial"/>
          <w:sz w:val="24"/>
          <w:szCs w:val="24"/>
          <w:lang w:val="ca-ES"/>
        </w:rPr>
        <w:tab/>
      </w:r>
    </w:p>
    <w:p w:rsidR="00776822" w:rsidRDefault="00776822" w:rsidP="0077682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:rsidR="00564432" w:rsidRDefault="00776822" w:rsidP="00564432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W</w:t>
      </w:r>
      <w:r w:rsidR="00564432">
        <w:rPr>
          <w:rFonts w:ascii="Arial" w:hAnsi="Arial" w:cs="Arial"/>
          <w:sz w:val="32"/>
          <w:szCs w:val="32"/>
          <w:lang w:val="ca-ES"/>
        </w:rPr>
        <w:t xml:space="preserve">eb </w:t>
      </w:r>
      <w:r>
        <w:rPr>
          <w:rFonts w:ascii="Arial" w:hAnsi="Arial" w:cs="Arial"/>
          <w:sz w:val="32"/>
          <w:szCs w:val="32"/>
          <w:lang w:val="ca-ES"/>
        </w:rPr>
        <w:t>Vall alta de la Tordera</w:t>
      </w:r>
    </w:p>
    <w:p w:rsidR="00564432" w:rsidRDefault="00776822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Es volen difondre article</w:t>
      </w:r>
      <w:r w:rsidR="004F4A25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 xml:space="preserve"> per INSTAGRAM</w:t>
      </w:r>
      <w:r w:rsidR="00564432">
        <w:rPr>
          <w:rFonts w:ascii="Arial" w:hAnsi="Arial" w:cs="Arial"/>
          <w:sz w:val="24"/>
          <w:szCs w:val="24"/>
          <w:lang w:val="ca-ES"/>
        </w:rPr>
        <w:t>.</w:t>
      </w:r>
    </w:p>
    <w:p w:rsidR="004F4A25" w:rsidRPr="004F4A25" w:rsidRDefault="00776822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S’està treballant en</w:t>
      </w:r>
      <w:r w:rsidR="004F4A25">
        <w:rPr>
          <w:rFonts w:ascii="Arial" w:hAnsi="Arial" w:cs="Arial"/>
          <w:sz w:val="24"/>
          <w:szCs w:val="24"/>
          <w:lang w:val="ca-ES"/>
        </w:rPr>
        <w:t xml:space="preserve"> l’exposició fotogràfica de La Calma.</w:t>
      </w:r>
    </w:p>
    <w:p w:rsidR="00564432" w:rsidRPr="00855254" w:rsidRDefault="004F4A25" w:rsidP="00564432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pretén</w:t>
      </w:r>
      <w:r w:rsidR="00776822">
        <w:rPr>
          <w:rFonts w:ascii="Arial" w:hAnsi="Arial" w:cs="Arial"/>
          <w:sz w:val="24"/>
          <w:szCs w:val="24"/>
          <w:lang w:val="ca-ES"/>
        </w:rPr>
        <w:t xml:space="preserve"> recupera</w:t>
      </w:r>
      <w:r>
        <w:rPr>
          <w:rFonts w:ascii="Arial" w:hAnsi="Arial" w:cs="Arial"/>
          <w:sz w:val="24"/>
          <w:szCs w:val="24"/>
          <w:lang w:val="ca-ES"/>
        </w:rPr>
        <w:t>r</w:t>
      </w:r>
      <w:r w:rsidR="00776822">
        <w:rPr>
          <w:rFonts w:ascii="Arial" w:hAnsi="Arial" w:cs="Arial"/>
          <w:sz w:val="24"/>
          <w:szCs w:val="24"/>
          <w:lang w:val="ca-ES"/>
        </w:rPr>
        <w:t xml:space="preserve"> unes imatges antigues </w:t>
      </w:r>
      <w:r>
        <w:rPr>
          <w:rFonts w:ascii="Arial" w:hAnsi="Arial" w:cs="Arial"/>
          <w:sz w:val="24"/>
          <w:szCs w:val="24"/>
          <w:lang w:val="ca-ES"/>
        </w:rPr>
        <w:t>de la zona que s’han localitzat</w:t>
      </w:r>
      <w:r w:rsidR="00776822">
        <w:rPr>
          <w:rFonts w:ascii="Arial" w:hAnsi="Arial" w:cs="Arial"/>
          <w:sz w:val="24"/>
          <w:szCs w:val="24"/>
          <w:lang w:val="ca-ES"/>
        </w:rPr>
        <w:t xml:space="preserve"> passant-les a format digital per poder-les exposar.</w:t>
      </w:r>
    </w:p>
    <w:p w:rsidR="00C172FB" w:rsidRPr="00564432" w:rsidRDefault="00C172FB">
      <w:pPr>
        <w:rPr>
          <w:lang w:val="ca-ES"/>
        </w:rPr>
      </w:pPr>
    </w:p>
    <w:sectPr w:rsidR="00C172FB" w:rsidRPr="0056443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10E"/>
    <w:multiLevelType w:val="multilevel"/>
    <w:tmpl w:val="CBB43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1E2434"/>
    <w:multiLevelType w:val="multilevel"/>
    <w:tmpl w:val="406A9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9E5FAD"/>
    <w:multiLevelType w:val="multilevel"/>
    <w:tmpl w:val="868C2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115158"/>
    <w:multiLevelType w:val="multilevel"/>
    <w:tmpl w:val="A18AB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DF3D8B"/>
    <w:multiLevelType w:val="multilevel"/>
    <w:tmpl w:val="9E605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32"/>
    <w:rsid w:val="00423D72"/>
    <w:rsid w:val="004F4A25"/>
    <w:rsid w:val="0051581C"/>
    <w:rsid w:val="00564432"/>
    <w:rsid w:val="00776822"/>
    <w:rsid w:val="00C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32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32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2023-05-29T15:29:00Z</dcterms:created>
  <dcterms:modified xsi:type="dcterms:W3CDTF">2023-05-30T15:11:00Z</dcterms:modified>
</cp:coreProperties>
</file>